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1CD" w:rsidRPr="00F31AA0" w:rsidRDefault="002A61CD">
      <w:pPr>
        <w:rPr>
          <w:b/>
        </w:rPr>
      </w:pPr>
      <w:r w:rsidRPr="00F31AA0">
        <w:rPr>
          <w:b/>
        </w:rPr>
        <w:t>MEFAS – Chairman’s Report</w:t>
      </w:r>
    </w:p>
    <w:p w:rsidR="007267CC" w:rsidRDefault="007267CC" w:rsidP="007267CC"/>
    <w:p w:rsidR="008543A7" w:rsidRDefault="008543A7" w:rsidP="008543A7">
      <w:r>
        <w:t>I would like to take this opportunity to thank the Committee and members for their hard work over the last year.  Without the dedication shown by such few people the Charity would be in risk of folding, not from lack of funds which was a possibility a few years ago, but from active members.  The work being done to increase awareness of MEFAS through advertising and on site teaching will eventually pay dividends.  I am therefore grateful for everyone’s contribution to training, event coverage and building management.</w:t>
      </w:r>
    </w:p>
    <w:p w:rsidR="008543A7" w:rsidRDefault="008543A7" w:rsidP="008543A7"/>
    <w:p w:rsidR="007267CC" w:rsidRDefault="003B59E5" w:rsidP="008543A7">
      <w:r>
        <w:t xml:space="preserve">Early last year, the decision was made to re position MEFAS as a training provider and update the logos on MEFAS letterheads and advertising.  The new MEFAS logo was also embroidered on </w:t>
      </w:r>
      <w:r w:rsidR="00AE44BC">
        <w:t xml:space="preserve">polo </w:t>
      </w:r>
      <w:r w:rsidR="007267CC">
        <w:t>shirts and provided to members. The new logos will be included on a new building sign to further improve visibility and easier access to MEFAS premises.</w:t>
      </w:r>
    </w:p>
    <w:p w:rsidR="00DA7471" w:rsidRDefault="003B59E5" w:rsidP="008543A7">
      <w:r>
        <w:t xml:space="preserve"> </w:t>
      </w:r>
    </w:p>
    <w:p w:rsidR="002B1372" w:rsidRDefault="002B1372" w:rsidP="008543A7">
      <w:r>
        <w:t xml:space="preserve">Continuing to work with Kingston Voluntary Action has increased income from commercial training courses and is currently the backbone of training on offer.  This has lead to requests for more tailored training provision to specific voluntary groups and schools which will be taken forward in the coming year.  Public and member training have recently been on hold but there will be opportunities in the future to attract members of the public to various short courses. </w:t>
      </w:r>
    </w:p>
    <w:p w:rsidR="002B1372" w:rsidRDefault="002B1372" w:rsidP="008543A7"/>
    <w:p w:rsidR="00E01A05" w:rsidRDefault="006110AE" w:rsidP="00F31AA0">
      <w:r w:rsidRPr="006110AE">
        <w:t>Trainers</w:t>
      </w:r>
      <w:r>
        <w:t xml:space="preserve"> have been discussing options to become a “training centre”</w:t>
      </w:r>
      <w:r w:rsidR="00DA7471">
        <w:t xml:space="preserve"> with various a</w:t>
      </w:r>
      <w:r>
        <w:t xml:space="preserve">pproved training organisations.  </w:t>
      </w:r>
      <w:proofErr w:type="spellStart"/>
      <w:r>
        <w:t>Nuco</w:t>
      </w:r>
      <w:proofErr w:type="spellEnd"/>
      <w:r>
        <w:t xml:space="preserve">, </w:t>
      </w:r>
      <w:proofErr w:type="spellStart"/>
      <w:r>
        <w:t>QualSafe</w:t>
      </w:r>
      <w:proofErr w:type="spellEnd"/>
      <w:r>
        <w:t xml:space="preserve"> and </w:t>
      </w:r>
      <w:proofErr w:type="spellStart"/>
      <w:r>
        <w:t>Highfields</w:t>
      </w:r>
      <w:proofErr w:type="spellEnd"/>
      <w:r>
        <w:t xml:space="preserve"> are 3 options. As MEFAS trainers qualified as HSE and PTLLS with </w:t>
      </w:r>
      <w:proofErr w:type="spellStart"/>
      <w:r>
        <w:t>Nuco</w:t>
      </w:r>
      <w:proofErr w:type="spellEnd"/>
      <w:r>
        <w:t xml:space="preserve">, that option is likely is be the best in the short term.  I for one, acknowledge that more administrative work is likely to fall on a few members and </w:t>
      </w:r>
      <w:r w:rsidR="009C690F">
        <w:t xml:space="preserve">I am </w:t>
      </w:r>
      <w:r>
        <w:t>grateful for their commitment to take this matter forward and thus safeguards MEFAS’s future.</w:t>
      </w:r>
    </w:p>
    <w:p w:rsidR="009C690F" w:rsidRDefault="009C690F" w:rsidP="00F31AA0"/>
    <w:p w:rsidR="009C690F" w:rsidRDefault="009C690F" w:rsidP="00F31AA0">
      <w:r>
        <w:t xml:space="preserve">With MEFAS moving to a “training centre”, letting income from birthday parties will decrease in order to avoid damage to flooring and other facilities.  The loss of that income should be offset by an increase in teaching income.  Similarly, income from event coverage is unlikely to increase as members will be focusing on training provision. </w:t>
      </w:r>
    </w:p>
    <w:p w:rsidR="009C690F" w:rsidRDefault="009C690F" w:rsidP="00F31AA0"/>
    <w:p w:rsidR="009C690F" w:rsidRDefault="009C690F" w:rsidP="00F31AA0">
      <w:r>
        <w:t>MEFAS’s income in 2012 was sufficient to cover all costs and left a small surplus which will be ploughed into training and first aid operational requirements in the coming year.  Looking forward, the lease is due for renewal</w:t>
      </w:r>
      <w:r w:rsidR="00F12D01">
        <w:t xml:space="preserve"> and no doubt the council will seek an increase in rent.  I am confident that the Trustees will be able to negotiate a satisfactory arrangement for the next 5 years.</w:t>
      </w:r>
    </w:p>
    <w:p w:rsidR="00DA7471" w:rsidRDefault="00DA7471" w:rsidP="00F31AA0"/>
    <w:p w:rsidR="00DA7471" w:rsidRDefault="007267CC" w:rsidP="00F31AA0">
      <w:r>
        <w:t>F</w:t>
      </w:r>
      <w:r w:rsidR="00DA7471">
        <w:t>inally, congratulations to MEFAS which is now entering its 45</w:t>
      </w:r>
      <w:r w:rsidR="00E10614">
        <w:t>th</w:t>
      </w:r>
      <w:r w:rsidR="00DA7471">
        <w:t xml:space="preserve"> year as a Charity.  </w:t>
      </w:r>
      <w:r>
        <w:t>Arrangements will be made to celebrate this milestone.</w:t>
      </w:r>
    </w:p>
    <w:p w:rsidR="00F12D01" w:rsidRDefault="00F12D01" w:rsidP="00F31AA0"/>
    <w:p w:rsidR="00F12D01" w:rsidRDefault="00F12D01" w:rsidP="00F31AA0"/>
    <w:p w:rsidR="007267CC" w:rsidRDefault="007267CC" w:rsidP="00F31AA0"/>
    <w:p w:rsidR="00F12D01" w:rsidRDefault="00F12D01" w:rsidP="00F31AA0">
      <w:pPr>
        <w:rPr>
          <w:b/>
        </w:rPr>
      </w:pPr>
      <w:r w:rsidRPr="007267CC">
        <w:rPr>
          <w:b/>
        </w:rPr>
        <w:t>Gwyn Isaac</w:t>
      </w:r>
    </w:p>
    <w:p w:rsidR="007267CC" w:rsidRPr="007267CC" w:rsidRDefault="007267CC" w:rsidP="00F31AA0">
      <w:r w:rsidRPr="007267CC">
        <w:t>Chairman</w:t>
      </w:r>
    </w:p>
    <w:p w:rsidR="006110AE" w:rsidRPr="007267CC" w:rsidRDefault="006110AE" w:rsidP="00F31AA0"/>
    <w:sectPr w:rsidR="006110AE" w:rsidRPr="007267CC" w:rsidSect="005E341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20"/>
  <w:characterSpacingControl w:val="doNotCompress"/>
  <w:compat/>
  <w:docVars>
    <w:docVar w:name="dgnword-docGUID" w:val="{66F6D190-8962-462B-AF2A-1160ED92722F}"/>
    <w:docVar w:name="dgnword-drafile" w:val="C:\WINNT\Profiles\CJOHN~1.ELG\LOCALS~1\Temp\dra8FA.tmp"/>
    <w:docVar w:name="dgnword-eventsink" w:val="224201448"/>
  </w:docVars>
  <w:rsids>
    <w:rsidRoot w:val="002A61CD"/>
    <w:rsid w:val="0027540D"/>
    <w:rsid w:val="002A61CD"/>
    <w:rsid w:val="002B1372"/>
    <w:rsid w:val="003B59E5"/>
    <w:rsid w:val="004E3DE7"/>
    <w:rsid w:val="00541554"/>
    <w:rsid w:val="005E341E"/>
    <w:rsid w:val="006110AE"/>
    <w:rsid w:val="00646C5C"/>
    <w:rsid w:val="0070365B"/>
    <w:rsid w:val="007267CC"/>
    <w:rsid w:val="00767B49"/>
    <w:rsid w:val="008543A7"/>
    <w:rsid w:val="008A5A44"/>
    <w:rsid w:val="009C690F"/>
    <w:rsid w:val="00AE44BC"/>
    <w:rsid w:val="00D349E3"/>
    <w:rsid w:val="00DA7471"/>
    <w:rsid w:val="00E01A05"/>
    <w:rsid w:val="00E10614"/>
    <w:rsid w:val="00E9490A"/>
    <w:rsid w:val="00F12D01"/>
    <w:rsid w:val="00F31A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341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E44BC"/>
    <w:rPr>
      <w:rFonts w:ascii="Tahoma" w:hAnsi="Tahoma" w:cs="Tahoma"/>
      <w:sz w:val="16"/>
      <w:szCs w:val="16"/>
    </w:rPr>
  </w:style>
  <w:style w:type="character" w:customStyle="1" w:styleId="BalloonTextChar">
    <w:name w:val="Balloon Text Char"/>
    <w:basedOn w:val="DefaultParagraphFont"/>
    <w:link w:val="BalloonText"/>
    <w:rsid w:val="00AE44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MEFAS – Chairman’s Report</vt:lpstr>
    </vt:vector>
  </TitlesOfParts>
  <Company>BIS</Company>
  <LinksUpToDate>false</LinksUpToDate>
  <CharactersWithSpaces>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MEFAS – Chairman’s Report</dc:title>
  <dc:creator>cjohn</dc:creator>
  <cp:lastModifiedBy>Christine John</cp:lastModifiedBy>
  <cp:revision>3</cp:revision>
  <cp:lastPrinted>2013-02-02T12:25:00Z</cp:lastPrinted>
  <dcterms:created xsi:type="dcterms:W3CDTF">2013-02-02T15:43:00Z</dcterms:created>
  <dcterms:modified xsi:type="dcterms:W3CDTF">2013-02-02T15:43:00Z</dcterms:modified>
</cp:coreProperties>
</file>